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7">
            <w:pPr>
              <w:numPr>
                <w:ilvl w:val="0"/>
                <w:numId w:val="4"/>
              </w:numPr>
              <w:pBdr>
                <w:top w:space="0" w:sz="0" w:val="nil"/>
                <w:left w:space="0" w:sz="0" w:val="nil"/>
                <w:bottom w:space="0" w:sz="0" w:val="nil"/>
                <w:right w:space="0" w:sz="0" w:val="nil"/>
                <w:between w:space="0" w:sz="0" w:val="nil"/>
              </w:pBdr>
              <w:tabs>
                <w:tab w:val="left" w:pos="-179"/>
                <w:tab w:val="left"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Achievement of a Milestone by its Milestone Date; or</w:t>
            </w:r>
          </w:p>
          <w:p w:rsidR="00000000" w:rsidDel="00000000" w:rsidP="00000000" w:rsidRDefault="00000000" w:rsidRPr="00000000" w14:paraId="00000008">
            <w:pPr>
              <w:numPr>
                <w:ilvl w:val="0"/>
                <w:numId w:val="4"/>
              </w:numPr>
              <w:pBdr>
                <w:top w:space="0" w:sz="0" w:val="nil"/>
                <w:left w:space="0" w:sz="0" w:val="nil"/>
                <w:bottom w:space="0" w:sz="0" w:val="nil"/>
                <w:right w:space="0" w:sz="0" w:val="nil"/>
                <w:between w:space="0" w:sz="0" w:val="nil"/>
              </w:pBdr>
              <w:tabs>
                <w:tab w:val="left" w:pos="-179"/>
                <w:tab w:val="left"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p>
        </w:tc>
      </w:tr>
      <w:t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7.1; </w:t>
            </w:r>
          </w:p>
        </w:tc>
      </w:tr>
    </w:tbl>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Agreeing and following the Implementation Plan</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w:t>
      </w:r>
      <w:r w:rsidDel="00000000" w:rsidR="00000000" w:rsidRPr="00000000">
        <w:rPr>
          <w:color w:val="000000"/>
          <w:sz w:val="24"/>
          <w:szCs w:val="24"/>
          <w:highlight w:val="yellow"/>
          <w:rtl w:val="0"/>
        </w:rPr>
        <w:t xml:space="preserve">[</w:t>
      </w:r>
      <w:r w:rsidDel="00000000" w:rsidR="00000000" w:rsidRPr="00000000">
        <w:rPr>
          <w:b w:val="1"/>
          <w:color w:val="000000"/>
          <w:sz w:val="24"/>
          <w:szCs w:val="24"/>
          <w:highlight w:val="yellow"/>
          <w:rtl w:val="0"/>
        </w:rPr>
        <w:t xml:space="preserve">Insert </w:t>
      </w:r>
      <w:r w:rsidDel="00000000" w:rsidR="00000000" w:rsidRPr="00000000">
        <w:rPr>
          <w:color w:val="000000"/>
          <w:sz w:val="24"/>
          <w:szCs w:val="24"/>
          <w:highlight w:val="yellow"/>
          <w:rtl w:val="0"/>
        </w:rPr>
        <w:t xml:space="preserve">number of days]</w:t>
      </w:r>
      <w:r w:rsidDel="00000000" w:rsidR="00000000" w:rsidRPr="00000000">
        <w:rPr>
          <w:color w:val="000000"/>
          <w:sz w:val="24"/>
          <w:szCs w:val="24"/>
          <w:rtl w:val="0"/>
        </w:rPr>
        <w:t xml:space="preserve"> days after the Call-Off Contract Start Date.</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cover all aspects of the Services and the Supplier’s obligations under this Call-Off Contract, including the requirements set out in Call-off Schedule 9 (Security Management);</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0j0zll" w:id="1"/>
      <w:bookmarkEnd w:id="1"/>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8">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Reviewing and changing the Implementation Plan</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requirements before the Start Date </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note that it is incumbent upon them to understand and plan for the implementation of the Security Requirements applicable to the provision of the Services as detailed in Call-Off Schedule 9 (Security Management)  which must be satisfied and in place before the Call-Off Start Date. The Supplier shall ensure that the applicable Security Requirements are reflected in their Implementation Plans. </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personnel security requirements set out in Paragraph 4.1 of Call-Off Schedule 9 (Security Management)-.</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6">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B">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for a Delay</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E">
      <w:pPr>
        <w:keepNext w:val="1"/>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3znysh7" w:id="3"/>
      <w:bookmarkEnd w:id="3"/>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otherwise entitled to or does terminate this Contract pursuant to Clause 10.4 (When CCS or the Buyer can end this contract); or </w:t>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4">
      <w:pPr>
        <w:keepNext w:val="1"/>
        <w:numPr>
          <w:ilvl w:val="0"/>
          <w:numId w:val="1"/>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highlight w:val="yellow"/>
        </w:rPr>
      </w:pPr>
      <w:r w:rsidDel="00000000" w:rsidR="00000000" w:rsidRPr="00000000">
        <w:rPr>
          <w:b w:val="1"/>
          <w:smallCaps w:val="1"/>
          <w:color w:val="000000"/>
          <w:sz w:val="24"/>
          <w:szCs w:val="24"/>
          <w:highlight w:val="yellow"/>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Implementation Plan </w:t>
      </w:r>
      <w:r w:rsidDel="00000000" w:rsidR="00000000" w:rsidRPr="00000000">
        <w:rPr>
          <w:rtl w:val="0"/>
        </w:rPr>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The Implementation Period will be a [six (6)] Month period.</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highlight w:val="yellow"/>
        </w:rPr>
      </w:pPr>
      <w:r w:rsidDel="00000000" w:rsidR="00000000" w:rsidRPr="00000000">
        <w:rPr>
          <w:color w:val="000000"/>
          <w:sz w:val="24"/>
          <w:szCs w:val="24"/>
          <w:highlight w:val="yellow"/>
          <w:rtl w:val="0"/>
        </w:rPr>
        <w:t xml:space="preserve">In accordance with the Implementation Plan, the Supplier shall: </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liaise with the incumbent Supplier to enable the full completion of the Implementation Period activities; and </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The Implementation Plan will include detail stating:</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656" w:hanging="360"/>
        <w:jc w:val="left"/>
        <w:rPr>
          <w:color w:val="000000"/>
          <w:sz w:val="24"/>
          <w:szCs w:val="24"/>
          <w:highlight w:val="yellow"/>
        </w:rPr>
      </w:pPr>
      <w:r w:rsidDel="00000000" w:rsidR="00000000" w:rsidRPr="00000000">
        <w:rPr>
          <w:color w:val="000000"/>
          <w:sz w:val="24"/>
          <w:szCs w:val="24"/>
          <w:highlight w:val="yellow"/>
          <w:rtl w:val="0"/>
        </w:rPr>
        <w:t xml:space="preserve">In addition, the Supplier shall: </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mobilise all the Services specified in the Specification within the Call-Off Contract;</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3555" w:hanging="720"/>
        <w:jc w:val="left"/>
        <w:rPr>
          <w:color w:val="000000"/>
          <w:sz w:val="24"/>
          <w:szCs w:val="24"/>
          <w:highlight w:val="yellow"/>
        </w:rPr>
      </w:pPr>
      <w:r w:rsidDel="00000000" w:rsidR="00000000" w:rsidRPr="00000000">
        <w:rPr>
          <w:color w:val="000000"/>
          <w:sz w:val="24"/>
          <w:szCs w:val="24"/>
          <w:highlight w:val="yellow"/>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3555" w:hanging="720"/>
        <w:jc w:val="left"/>
        <w:rPr>
          <w:color w:val="000000"/>
          <w:sz w:val="24"/>
          <w:szCs w:val="24"/>
          <w:highlight w:val="yellow"/>
        </w:rPr>
      </w:pPr>
      <w:r w:rsidDel="00000000" w:rsidR="00000000" w:rsidRPr="00000000">
        <w:rPr>
          <w:color w:val="000000"/>
          <w:sz w:val="24"/>
          <w:szCs w:val="24"/>
          <w:highlight w:val="yellow"/>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manage and report progress against the Implementation Plan;</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Rule="auto"/>
        <w:ind w:left="2376" w:hanging="720"/>
        <w:jc w:val="left"/>
        <w:rPr>
          <w:color w:val="000000"/>
          <w:sz w:val="24"/>
          <w:szCs w:val="24"/>
          <w:highlight w:val="yellow"/>
        </w:rPr>
      </w:pPr>
      <w:r w:rsidDel="00000000" w:rsidR="00000000" w:rsidRPr="00000000">
        <w:rPr>
          <w:color w:val="000000"/>
          <w:sz w:val="24"/>
          <w:szCs w:val="24"/>
          <w:highlight w:val="yellow"/>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A">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trHeight w:val="1014" w:hRule="atLeast"/>
        </w:trPr>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trHeight w:val="719" w:hRule="atLeast"/>
        </w:trPr>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B">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D">
            <w:pPr>
              <w:ind w:left="720" w:firstLine="0"/>
              <w:jc w:val="left"/>
              <w:rPr>
                <w:sz w:val="24"/>
                <w:szCs w:val="24"/>
                <w:highlight w:val="yellow"/>
              </w:rPr>
            </w:pPr>
            <w:r w:rsidDel="00000000" w:rsidR="00000000" w:rsidRPr="00000000">
              <w:rPr>
                <w:rtl w:val="0"/>
              </w:rPr>
            </w:r>
          </w:p>
        </w:tc>
      </w:tr>
      <w:tr>
        <w:trPr>
          <w:trHeight w:val="719" w:hRule="atLeast"/>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8">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9">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720" w:right="-108"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89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2">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3">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4">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8">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9">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A">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Planning for testing</w:t>
      </w:r>
    </w:p>
    <w:p w:rsidR="00000000" w:rsidDel="00000000" w:rsidP="00000000" w:rsidRDefault="00000000" w:rsidRPr="00000000" w14:paraId="0000008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C">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6">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Preparing for Testing</w:t>
      </w:r>
    </w:p>
    <w:p w:rsidR="00000000" w:rsidDel="00000000" w:rsidP="00000000" w:rsidRDefault="00000000" w:rsidRPr="00000000" w14:paraId="00000097">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8">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C">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bookmarkStart w:colFirst="0" w:colLast="0" w:name="_heading=h.1t3h5sf" w:id="7"/>
      <w:bookmarkEnd w:id="7"/>
      <w:r w:rsidDel="00000000" w:rsidR="00000000" w:rsidRPr="00000000">
        <w:rPr>
          <w:rFonts w:ascii="Arial Bold" w:cs="Arial Bold" w:eastAsia="Arial Bold" w:hAnsi="Arial Bold"/>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E">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F">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A0">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5">
      <w:pPr>
        <w:keepNext w:val="1"/>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6">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7">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8">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9">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A">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D">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B0">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6">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7">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8">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9">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A">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D">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Test witnessing </w:t>
      </w:r>
    </w:p>
    <w:p w:rsidR="00000000" w:rsidDel="00000000" w:rsidP="00000000" w:rsidRDefault="00000000" w:rsidRPr="00000000" w14:paraId="000000BE">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F">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0">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1">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5">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7">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8">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Auditing the quality of the test </w:t>
      </w:r>
    </w:p>
    <w:p w:rsidR="00000000" w:rsidDel="00000000" w:rsidP="00000000" w:rsidRDefault="00000000" w:rsidRPr="00000000" w14:paraId="000000C9">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A">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E">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F">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Outcome of the testing</w:t>
      </w:r>
    </w:p>
    <w:p w:rsidR="00000000" w:rsidDel="00000000" w:rsidP="00000000" w:rsidRDefault="00000000" w:rsidRPr="00000000" w14:paraId="000000D0">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1">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4">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5">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6">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7">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9">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A">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B">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D">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0">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Risk</w:t>
      </w:r>
    </w:p>
    <w:p w:rsidR="00000000" w:rsidDel="00000000" w:rsidP="00000000" w:rsidRDefault="00000000" w:rsidRPr="00000000" w14:paraId="000000E1">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3">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1: Test Issues – Severity Levels</w:t>
      </w:r>
    </w:p>
    <w:p w:rsidR="00000000" w:rsidDel="00000000" w:rsidP="00000000" w:rsidRDefault="00000000" w:rsidRPr="00000000" w14:paraId="000000E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1 Error </w:t>
      </w:r>
    </w:p>
    <w:p w:rsidR="00000000" w:rsidDel="00000000" w:rsidP="00000000" w:rsidRDefault="00000000" w:rsidRPr="00000000" w14:paraId="000000E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7">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8">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C">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D">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F0">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pos="709"/>
          <w:tab w:val="left"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2">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4 Error</w:t>
      </w:r>
    </w:p>
    <w:p w:rsidR="00000000" w:rsidDel="00000000" w:rsidP="00000000" w:rsidRDefault="00000000" w:rsidRPr="00000000" w14:paraId="000000F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4">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5 Error</w:t>
      </w:r>
    </w:p>
    <w:p w:rsidR="00000000" w:rsidDel="00000000" w:rsidP="00000000" w:rsidRDefault="00000000" w:rsidRPr="00000000" w14:paraId="000000F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6">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2: Satisfaction Certificate</w:t>
      </w:r>
    </w:p>
    <w:p w:rsidR="00000000" w:rsidDel="00000000" w:rsidP="00000000" w:rsidRDefault="00000000" w:rsidRPr="00000000" w14:paraId="000000F7">
      <w:pPr>
        <w:ind w:left="1429" w:firstLine="0"/>
        <w:jc w:val="left"/>
        <w:rPr>
          <w:sz w:val="24"/>
          <w:szCs w:val="24"/>
        </w:rPr>
      </w:pPr>
      <w:r w:rsidDel="00000000" w:rsidR="00000000" w:rsidRPr="00000000">
        <w:rPr>
          <w:sz w:val="24"/>
          <w:szCs w:val="24"/>
          <w:rtl w:val="0"/>
        </w:rPr>
        <w:t xml:space="preserve">To:</w:t>
        <w:tab/>
        <w:tab/>
        <w:t xml:space="preserve">[</w:t>
      </w:r>
      <w:r w:rsidDel="00000000" w:rsidR="00000000" w:rsidRPr="00000000">
        <w:rPr>
          <w:sz w:val="24"/>
          <w:szCs w:val="24"/>
          <w:highlight w:val="yellow"/>
          <w:rtl w:val="0"/>
        </w:rPr>
        <w:t xml:space="preserve">insert</w:t>
      </w:r>
      <w:r w:rsidDel="00000000" w:rsidR="00000000" w:rsidRPr="00000000">
        <w:rPr>
          <w:sz w:val="24"/>
          <w:szCs w:val="24"/>
          <w:rtl w:val="0"/>
        </w:rPr>
        <w:t xml:space="preserve"> name of Supplier] </w:t>
      </w:r>
    </w:p>
    <w:p w:rsidR="00000000" w:rsidDel="00000000" w:rsidP="00000000" w:rsidRDefault="00000000" w:rsidRPr="00000000" w14:paraId="000000F8">
      <w:pPr>
        <w:ind w:left="720" w:firstLine="709"/>
        <w:jc w:val="left"/>
        <w:rPr>
          <w:sz w:val="24"/>
          <w:szCs w:val="24"/>
        </w:rPr>
      </w:pPr>
      <w:r w:rsidDel="00000000" w:rsidR="00000000" w:rsidRPr="00000000">
        <w:rPr>
          <w:sz w:val="24"/>
          <w:szCs w:val="24"/>
          <w:rtl w:val="0"/>
        </w:rPr>
        <w:t xml:space="preserve">From:</w:t>
        <w:tab/>
        <w:tab/>
        <w:t xml:space="preserve">[</w:t>
      </w:r>
      <w:r w:rsidDel="00000000" w:rsidR="00000000" w:rsidRPr="00000000">
        <w:rPr>
          <w:sz w:val="24"/>
          <w:szCs w:val="24"/>
          <w:highlight w:val="yellow"/>
          <w:rtl w:val="0"/>
        </w:rPr>
        <w:t xml:space="preserve">insert</w:t>
      </w:r>
      <w:r w:rsidDel="00000000" w:rsidR="00000000" w:rsidRPr="00000000">
        <w:rPr>
          <w:sz w:val="24"/>
          <w:szCs w:val="24"/>
          <w:rtl w:val="0"/>
        </w:rPr>
        <w:t xml:space="preserve"> name of Buyer]</w:t>
      </w:r>
    </w:p>
    <w:p w:rsidR="00000000" w:rsidDel="00000000" w:rsidP="00000000" w:rsidRDefault="00000000" w:rsidRPr="00000000" w14:paraId="000000F9">
      <w:pPr>
        <w:ind w:left="1429" w:firstLine="0"/>
        <w:jc w:val="left"/>
        <w:rPr>
          <w:sz w:val="24"/>
          <w:szCs w:val="24"/>
        </w:rPr>
      </w:pPr>
      <w:r w:rsidDel="00000000" w:rsidR="00000000" w:rsidRPr="00000000">
        <w:rPr>
          <w:sz w:val="24"/>
          <w:szCs w:val="24"/>
          <w:highlight w:val="yellow"/>
          <w:rtl w:val="0"/>
        </w:rPr>
        <w:t xml:space="preserve">[insert</w:t>
      </w:r>
      <w:r w:rsidDel="00000000" w:rsidR="00000000" w:rsidRPr="00000000">
        <w:rPr>
          <w:sz w:val="24"/>
          <w:szCs w:val="24"/>
          <w:rtl w:val="0"/>
        </w:rPr>
        <w:t xml:space="preserve"> Date dd/mm/yyyy]</w:t>
      </w:r>
    </w:p>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B">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Deliverable/Milestone(s): </w:t>
      </w:r>
      <w:r w:rsidDel="00000000" w:rsidR="00000000" w:rsidRPr="00000000">
        <w:rPr>
          <w:sz w:val="24"/>
          <w:szCs w:val="24"/>
          <w:highlight w:val="yellow"/>
          <w:rtl w:val="0"/>
        </w:rPr>
        <w:t xml:space="preserve">[Insert</w:t>
      </w:r>
      <w:r w:rsidDel="00000000" w:rsidR="00000000" w:rsidRPr="00000000">
        <w:rPr>
          <w:sz w:val="24"/>
          <w:szCs w:val="24"/>
          <w:rtl w:val="0"/>
        </w:rPr>
        <w:t xml:space="preserve"> relevant description of the agreed Deliverables/Milestones].</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w:t>
      </w:r>
      <w:r w:rsidDel="00000000" w:rsidR="00000000" w:rsidRPr="00000000">
        <w:rPr>
          <w:sz w:val="24"/>
          <w:szCs w:val="24"/>
          <w:highlight w:val="yellow"/>
          <w:rtl w:val="0"/>
        </w:rPr>
        <w:t xml:space="preserve">insert</w:t>
      </w:r>
      <w:r w:rsidDel="00000000" w:rsidR="00000000" w:rsidRPr="00000000">
        <w:rPr>
          <w:sz w:val="24"/>
          <w:szCs w:val="24"/>
          <w:rtl w:val="0"/>
        </w:rPr>
        <w:t xml:space="preserve"> Call-Off  Contract reference number] relating to the provision of the [insert description of the Deliverables] between the [</w:t>
      </w:r>
      <w:r w:rsidDel="00000000" w:rsidR="00000000" w:rsidRPr="00000000">
        <w:rPr>
          <w:i w:val="1"/>
          <w:sz w:val="24"/>
          <w:szCs w:val="24"/>
          <w:highlight w:val="yellow"/>
          <w:rtl w:val="0"/>
        </w:rPr>
        <w:t xml:space="preserve">insert</w:t>
      </w:r>
      <w:r w:rsidDel="00000000" w:rsidR="00000000" w:rsidRPr="00000000">
        <w:rPr>
          <w:i w:val="1"/>
          <w:sz w:val="24"/>
          <w:szCs w:val="24"/>
          <w:rtl w:val="0"/>
        </w:rPr>
        <w:t xml:space="preserve">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sz w:val="24"/>
          <w:szCs w:val="24"/>
          <w:highlight w:val="yellow"/>
          <w:rtl w:val="0"/>
        </w:rPr>
        <w:t xml:space="preserve">[</w:t>
      </w:r>
      <w:r w:rsidDel="00000000" w:rsidR="00000000" w:rsidRPr="00000000">
        <w:rPr>
          <w:i w:val="1"/>
          <w:sz w:val="24"/>
          <w:szCs w:val="24"/>
          <w:highlight w:val="yellow"/>
          <w:rtl w:val="0"/>
        </w:rPr>
        <w:t xml:space="preserve">insert</w:t>
      </w:r>
      <w:r w:rsidDel="00000000" w:rsidR="00000000" w:rsidRPr="00000000">
        <w:rPr>
          <w:i w:val="1"/>
          <w:sz w:val="24"/>
          <w:szCs w:val="24"/>
          <w:rtl w:val="0"/>
        </w:rPr>
        <w:t xml:space="preserve">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sz w:val="24"/>
          <w:szCs w:val="24"/>
          <w:highlight w:val="yellow"/>
          <w:rtl w:val="0"/>
        </w:rPr>
        <w:t xml:space="preserve">[</w:t>
      </w:r>
      <w:r w:rsidDel="00000000" w:rsidR="00000000" w:rsidRPr="00000000">
        <w:rPr>
          <w:i w:val="1"/>
          <w:sz w:val="24"/>
          <w:szCs w:val="24"/>
          <w:highlight w:val="yellow"/>
          <w:rtl w:val="0"/>
        </w:rPr>
        <w:t xml:space="preserve">insert</w:t>
      </w:r>
      <w:r w:rsidDel="00000000" w:rsidR="00000000" w:rsidRPr="00000000">
        <w:rPr>
          <w:i w:val="1"/>
          <w:sz w:val="24"/>
          <w:szCs w:val="24"/>
          <w:rtl w:val="0"/>
        </w:rPr>
        <w:t xml:space="preserve"> Call-Off  Start Date dd/mm/yyyy</w:t>
      </w:r>
      <w:r w:rsidDel="00000000" w:rsidR="00000000" w:rsidRPr="00000000">
        <w:rPr>
          <w:sz w:val="24"/>
          <w:szCs w:val="24"/>
          <w:rtl w:val="0"/>
        </w:rPr>
        <w:t xml:space="preserve">].</w:t>
      </w:r>
    </w:p>
    <w:p w:rsidR="00000000" w:rsidDel="00000000" w:rsidP="00000000" w:rsidRDefault="00000000" w:rsidRPr="00000000" w14:paraId="000000FF">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w:t>
      </w:r>
      <w:r w:rsidDel="00000000" w:rsidR="00000000" w:rsidRPr="00000000">
        <w:rPr>
          <w:color w:val="000000"/>
          <w:sz w:val="24"/>
          <w:szCs w:val="24"/>
          <w:highlight w:val="yellow"/>
          <w:rtl w:val="0"/>
        </w:rPr>
        <w:t xml:space="preserve">insert</w:t>
      </w:r>
      <w:r w:rsidDel="00000000" w:rsidR="00000000" w:rsidRPr="00000000">
        <w:rPr>
          <w:color w:val="000000"/>
          <w:sz w:val="24"/>
          <w:szCs w:val="24"/>
          <w:rtl w:val="0"/>
        </w:rPr>
        <w:t xml:space="preserve">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t>
      </w:r>
      <w:r w:rsidDel="00000000" w:rsidR="00000000" w:rsidRPr="00000000">
        <w:rPr>
          <w:color w:val="000000"/>
          <w:sz w:val="24"/>
          <w:szCs w:val="24"/>
          <w:highlight w:val="yellow"/>
          <w:rtl w:val="0"/>
        </w:rPr>
        <w:t xml:space="preserve">OR</w:t>
      </w:r>
      <w:r w:rsidDel="00000000" w:rsidR="00000000" w:rsidRPr="00000000">
        <w:rPr>
          <w:color w:val="000000"/>
          <w:sz w:val="24"/>
          <w:szCs w:val="24"/>
          <w:rtl w:val="0"/>
        </w:rPr>
        <w:t xml:space="preserve">]</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4">
      <w:pPr>
        <w:ind w:left="1429" w:firstLine="0"/>
        <w:jc w:val="left"/>
        <w:rPr>
          <w:sz w:val="24"/>
          <w:szCs w:val="24"/>
        </w:rPr>
      </w:pPr>
      <w:r w:rsidDel="00000000" w:rsidR="00000000" w:rsidRPr="00000000">
        <w:rPr>
          <w:rtl w:val="0"/>
        </w:rPr>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w:t>
      </w:r>
      <w:r w:rsidDel="00000000" w:rsidR="00000000" w:rsidRPr="00000000">
        <w:rPr>
          <w:sz w:val="24"/>
          <w:szCs w:val="24"/>
          <w:highlight w:val="yellow"/>
          <w:rtl w:val="0"/>
        </w:rPr>
        <w:t xml:space="preserve">insert</w:t>
      </w:r>
      <w:r w:rsidDel="00000000" w:rsidR="00000000" w:rsidRPr="00000000">
        <w:rPr>
          <w:sz w:val="24"/>
          <w:szCs w:val="24"/>
          <w:rtl w:val="0"/>
        </w:rPr>
        <w:t xml:space="preserve"> Name]</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highlight w:val="yellow"/>
          <w:rtl w:val="0"/>
        </w:rPr>
        <w:t xml:space="preserve">[insert</w:t>
      </w:r>
      <w:r w:rsidDel="00000000" w:rsidR="00000000" w:rsidRPr="00000000">
        <w:rPr>
          <w:sz w:val="24"/>
          <w:szCs w:val="24"/>
          <w:rtl w:val="0"/>
        </w:rPr>
        <w:t xml:space="preserve"> Position]</w:t>
      </w:r>
    </w:p>
    <w:p w:rsidR="00000000" w:rsidDel="00000000" w:rsidP="00000000" w:rsidRDefault="00000000" w:rsidRPr="00000000" w14:paraId="00000108">
      <w:pPr>
        <w:ind w:left="1429" w:firstLine="0"/>
        <w:jc w:val="left"/>
        <w:rPr>
          <w:sz w:val="24"/>
          <w:szCs w:val="24"/>
        </w:rPr>
      </w:pPr>
      <w:r w:rsidDel="00000000" w:rsidR="00000000" w:rsidRPr="00000000">
        <w:rPr>
          <w:sz w:val="24"/>
          <w:szCs w:val="24"/>
          <w:rtl w:val="0"/>
        </w:rPr>
        <w:t xml:space="preserve">acting on behalf of </w:t>
      </w:r>
      <w:r w:rsidDel="00000000" w:rsidR="00000000" w:rsidRPr="00000000">
        <w:rPr>
          <w:sz w:val="24"/>
          <w:szCs w:val="24"/>
          <w:highlight w:val="yellow"/>
          <w:rtl w:val="0"/>
        </w:rPr>
        <w:t xml:space="preserve">[insert</w:t>
      </w:r>
      <w:r w:rsidDel="00000000" w:rsidR="00000000" w:rsidRPr="00000000">
        <w:rPr>
          <w:sz w:val="24"/>
          <w:szCs w:val="24"/>
          <w:rtl w:val="0"/>
        </w:rPr>
        <w:t xml:space="preserve">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w:t>
    </w:r>
    <w:r w:rsidDel="00000000" w:rsidR="00000000" w:rsidRPr="00000000">
      <w:rPr>
        <w:sz w:val="20"/>
        <w:szCs w:val="20"/>
        <w:rtl w:val="0"/>
      </w:rPr>
      <w:t xml:space="preserve">226 Debt Resolution Services</w:t>
    </w:r>
    <w:r w:rsidDel="00000000" w:rsidR="00000000" w:rsidRPr="00000000">
      <w:rPr>
        <w:color w:val="000000"/>
        <w:sz w:val="20"/>
        <w:szCs w:val="20"/>
        <w:rtl w:val="0"/>
      </w:rPr>
      <w:tab/>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 – RM6145</w:t>
    </w:r>
    <w:r w:rsidDel="00000000" w:rsidR="00000000" w:rsidRPr="00000000">
      <w:rPr>
        <w:rtl w:val="0"/>
      </w:rPr>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2018</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10">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1">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pos="4513"/>
        <w:tab w:val="right"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6yduR03+begKaTORz4uJ+cl23w==">AMUW2mWOFyi6OtUgEry9vNND1AYBpV6SsKE14h3LhXhCicAogtXHMkw004r2Xdm52U/3rQ2H2DgwZUHJVvpWXr542CXICcUX1BCFI43xzOPiwsLHrEIkZkGltMqtpw0L8Q14t3s9CySSe97rzdEVBxUrZySzkF/VbxM+jm7O2lYX9ACQx/i1R7oVyZKB+JbqNeSVMQisrtLlkvRWv5aKvN5aaW6It9V78wtJoV33TmPY79tRF5qSmRa0uYcNUc8Jtan4nj7tCkvMw2ETIkico+I3Id2DKx38pRbSsWoksYwGQ42XqleaOQ5Eam+2UW5FXn96kH5cdfs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2021-07-12T14:18:00Z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